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1E0"/>
      </w:tblPr>
      <w:tblGrid>
        <w:gridCol w:w="4253"/>
        <w:gridCol w:w="5670"/>
      </w:tblGrid>
      <w:tr w:rsidR="00D46C65" w:rsidTr="00CF4ECA">
        <w:trPr>
          <w:trHeight w:val="709"/>
        </w:trPr>
        <w:tc>
          <w:tcPr>
            <w:tcW w:w="4253" w:type="dxa"/>
            <w:hideMark/>
          </w:tcPr>
          <w:p w:rsidR="00D46C65" w:rsidRDefault="00D46C65">
            <w:pPr>
              <w:spacing w:after="0" w:line="240" w:lineRule="auto"/>
              <w:ind w:left="-108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UBND HUYỆN PHONG ĐIỀN</w:t>
            </w:r>
          </w:p>
          <w:p w:rsidR="00D46C65" w:rsidRDefault="00637A24">
            <w:pPr>
              <w:spacing w:after="0" w:line="240" w:lineRule="auto"/>
              <w:ind w:left="-108"/>
              <w:jc w:val="center"/>
              <w:rPr>
                <w:b/>
                <w:sz w:val="26"/>
              </w:rPr>
            </w:pPr>
            <w:r w:rsidRPr="00394A94">
              <w:rPr>
                <w:noProof/>
              </w:rPr>
              <w:pict>
                <v:line id="Straight Connector 2" o:spid="_x0000_s1026" style="position:absolute;left:0;text-align:left;flip:y;z-index:251657216;visibility:visible" from="63.95pt,16.75pt" to="141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"/>
              </w:pict>
            </w:r>
            <w:r w:rsidR="00D46C65">
              <w:rPr>
                <w:b/>
                <w:sz w:val="26"/>
                <w:szCs w:val="24"/>
              </w:rPr>
              <w:t>PHÒNG GIÁO DỤC VÀ ĐÀO TẠO</w:t>
            </w:r>
          </w:p>
        </w:tc>
        <w:tc>
          <w:tcPr>
            <w:tcW w:w="5670" w:type="dxa"/>
            <w:hideMark/>
          </w:tcPr>
          <w:p w:rsidR="00D46C65" w:rsidRDefault="00D46C65">
            <w:pPr>
              <w:spacing w:after="0" w:line="240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CỘNG HOÀ XÃ HỘI CHỦ NGHĨA VIỆT NAM</w:t>
            </w:r>
          </w:p>
          <w:p w:rsidR="00D46C65" w:rsidRDefault="00637A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A94">
              <w:rPr>
                <w:noProof/>
              </w:rPr>
              <w:pict>
                <v:line id="Straight Connector 1" o:spid="_x0000_s1027" style="position:absolute;left:0;text-align:left;z-index:251658240;visibility:visible" from="56.15pt,17.15pt" to="212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"/>
              </w:pict>
            </w:r>
            <w:r w:rsidR="00D46C65">
              <w:rPr>
                <w:b/>
                <w:sz w:val="28"/>
                <w:szCs w:val="28"/>
              </w:rPr>
              <w:t>Độclập - Tự do - Hạnhphúc</w:t>
            </w:r>
          </w:p>
        </w:tc>
      </w:tr>
      <w:tr w:rsidR="00D46C65" w:rsidTr="00CF4ECA">
        <w:trPr>
          <w:trHeight w:val="1271"/>
        </w:trPr>
        <w:tc>
          <w:tcPr>
            <w:tcW w:w="4253" w:type="dxa"/>
            <w:hideMark/>
          </w:tcPr>
          <w:p w:rsidR="00D46C65" w:rsidRDefault="00D46C65" w:rsidP="00637A24">
            <w:pPr>
              <w:spacing w:before="120" w:after="12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 w:rsidR="00BF2ABA">
              <w:rPr>
                <w:sz w:val="26"/>
              </w:rPr>
              <w:t>: 312</w:t>
            </w:r>
            <w:r w:rsidR="00637A24">
              <w:rPr>
                <w:sz w:val="26"/>
              </w:rPr>
              <w:t xml:space="preserve"> /PGDĐT</w:t>
            </w:r>
          </w:p>
          <w:p w:rsidR="00D46C65" w:rsidRDefault="00637A24" w:rsidP="00637A24">
            <w:pPr>
              <w:spacing w:before="120" w:after="12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V/v </w:t>
            </w:r>
            <w:r w:rsidR="00D46C65">
              <w:rPr>
                <w:sz w:val="26"/>
              </w:rPr>
              <w:t>Nhắc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nhở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các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trường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nộ</w:t>
            </w:r>
            <w:r w:rsidR="0016567E">
              <w:rPr>
                <w:sz w:val="26"/>
              </w:rPr>
              <w:t>p</w:t>
            </w:r>
            <w:r>
              <w:rPr>
                <w:sz w:val="26"/>
              </w:rPr>
              <w:t xml:space="preserve"> </w:t>
            </w:r>
            <w:r w:rsidR="0016567E">
              <w:rPr>
                <w:sz w:val="26"/>
              </w:rPr>
              <w:t>q</w:t>
            </w:r>
            <w:r w:rsidR="00D46C65">
              <w:rPr>
                <w:sz w:val="26"/>
              </w:rPr>
              <w:t>uỹ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hỗ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trợ</w:t>
            </w:r>
            <w:r>
              <w:rPr>
                <w:sz w:val="26"/>
              </w:rPr>
              <w:t xml:space="preserve"> </w:t>
            </w:r>
            <w:r w:rsidR="00652132">
              <w:rPr>
                <w:sz w:val="26"/>
              </w:rPr>
              <w:t>h</w:t>
            </w:r>
            <w:r w:rsidR="00D46C65">
              <w:rPr>
                <w:sz w:val="26"/>
              </w:rPr>
              <w:t>ội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cựu</w:t>
            </w:r>
            <w:r>
              <w:rPr>
                <w:sz w:val="26"/>
              </w:rPr>
              <w:t xml:space="preserve"> </w:t>
            </w:r>
            <w:r w:rsidR="00652132">
              <w:rPr>
                <w:sz w:val="26"/>
              </w:rPr>
              <w:t>g</w:t>
            </w:r>
            <w:r w:rsidR="00D46C65">
              <w:rPr>
                <w:sz w:val="26"/>
              </w:rPr>
              <w:t>iáo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chức</w:t>
            </w:r>
            <w:r>
              <w:rPr>
                <w:sz w:val="26"/>
              </w:rPr>
              <w:t xml:space="preserve"> </w:t>
            </w:r>
            <w:r w:rsidR="00D46C65">
              <w:rPr>
                <w:sz w:val="26"/>
              </w:rPr>
              <w:t>năm 201</w:t>
            </w:r>
            <w:r w:rsidR="00221E40">
              <w:rPr>
                <w:sz w:val="26"/>
              </w:rPr>
              <w:t>8-2019.</w:t>
            </w:r>
          </w:p>
        </w:tc>
        <w:tc>
          <w:tcPr>
            <w:tcW w:w="5670" w:type="dxa"/>
            <w:hideMark/>
          </w:tcPr>
          <w:p w:rsidR="00BF2ABA" w:rsidRDefault="00BF2ABA" w:rsidP="00CF4ECA">
            <w:pPr>
              <w:spacing w:before="120" w:after="120" w:line="240" w:lineRule="auto"/>
              <w:rPr>
                <w:i/>
                <w:sz w:val="26"/>
              </w:rPr>
            </w:pPr>
          </w:p>
          <w:p w:rsidR="00D46C65" w:rsidRDefault="00CF4ECA" w:rsidP="00637A24">
            <w:pPr>
              <w:spacing w:before="120" w:after="120"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       </w:t>
            </w:r>
            <w:r w:rsidR="00D46C65">
              <w:rPr>
                <w:i/>
                <w:sz w:val="26"/>
              </w:rPr>
              <w:t>Phong</w:t>
            </w:r>
            <w:r w:rsidR="00637A24">
              <w:rPr>
                <w:i/>
                <w:sz w:val="26"/>
              </w:rPr>
              <w:t xml:space="preserve"> </w:t>
            </w:r>
            <w:r w:rsidR="00D46C65">
              <w:rPr>
                <w:i/>
                <w:sz w:val="26"/>
              </w:rPr>
              <w:t>Điề</w:t>
            </w:r>
            <w:r w:rsidR="00BF2ABA">
              <w:rPr>
                <w:i/>
                <w:sz w:val="26"/>
              </w:rPr>
              <w:t>n, ngày 21</w:t>
            </w:r>
            <w:r w:rsidR="00652132">
              <w:rPr>
                <w:i/>
                <w:sz w:val="26"/>
              </w:rPr>
              <w:t xml:space="preserve"> </w:t>
            </w:r>
            <w:r w:rsidR="00BF2ABA">
              <w:rPr>
                <w:i/>
                <w:sz w:val="26"/>
              </w:rPr>
              <w:t xml:space="preserve">tháng 10 </w:t>
            </w:r>
            <w:r w:rsidR="00D46C65">
              <w:rPr>
                <w:i/>
                <w:sz w:val="26"/>
              </w:rPr>
              <w:t>năm 2019</w:t>
            </w:r>
          </w:p>
        </w:tc>
      </w:tr>
    </w:tbl>
    <w:p w:rsidR="00CF4ECA" w:rsidRDefault="00637A24" w:rsidP="00637A24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50DB" w:rsidRDefault="00D46C65" w:rsidP="00CF4ECA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Kính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gửi: Hiệu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trưởng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trường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trực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thuộc.</w:t>
      </w:r>
    </w:p>
    <w:p w:rsidR="00644D5F" w:rsidRDefault="00637A24" w:rsidP="00637A24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0DB">
        <w:rPr>
          <w:sz w:val="28"/>
          <w:szCs w:val="28"/>
        </w:rPr>
        <w:t>Theo nộ</w:t>
      </w:r>
      <w:r>
        <w:rPr>
          <w:sz w:val="28"/>
          <w:szCs w:val="28"/>
        </w:rPr>
        <w:t xml:space="preserve">i dung </w:t>
      </w:r>
      <w:r w:rsidR="008550DB">
        <w:rPr>
          <w:sz w:val="28"/>
          <w:szCs w:val="28"/>
        </w:rPr>
        <w:t>đã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thống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nhất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giữa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lãnh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đạo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Phòng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Giáo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dục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và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Đào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tạo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và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các</w:t>
      </w:r>
      <w:r>
        <w:rPr>
          <w:sz w:val="28"/>
          <w:szCs w:val="28"/>
        </w:rPr>
        <w:t xml:space="preserve"> </w:t>
      </w:r>
      <w:r w:rsidR="008550DB">
        <w:rPr>
          <w:sz w:val="28"/>
          <w:szCs w:val="28"/>
        </w:rPr>
        <w:t>trường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học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trực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thuộc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về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việc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hỗ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trợ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quỹ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Hội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cựu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giáo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chức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hàng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năm.</w:t>
      </w:r>
      <w:r>
        <w:rPr>
          <w:sz w:val="28"/>
          <w:szCs w:val="28"/>
        </w:rPr>
        <w:t xml:space="preserve"> </w:t>
      </w:r>
    </w:p>
    <w:p w:rsidR="00644D5F" w:rsidRDefault="00637A24" w:rsidP="00644D5F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D5F">
        <w:rPr>
          <w:sz w:val="28"/>
          <w:szCs w:val="28"/>
        </w:rPr>
        <w:t>N</w:t>
      </w:r>
      <w:r w:rsidR="00221E40">
        <w:rPr>
          <w:sz w:val="28"/>
          <w:szCs w:val="28"/>
        </w:rPr>
        <w:t>ăm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học 2018-2019 đã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kết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thúc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nhưng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khoản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tiền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hỗ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trợ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cho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Hội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vẫn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chưa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thu</w:t>
      </w:r>
      <w:r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đầy</w:t>
      </w:r>
      <w:r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đủ</w:t>
      </w:r>
      <w:r w:rsidR="00644D5F">
        <w:rPr>
          <w:sz w:val="28"/>
          <w:szCs w:val="28"/>
        </w:rPr>
        <w:t>. Đ</w:t>
      </w:r>
      <w:r w:rsidR="00221E40"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có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kinh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phí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cho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Hội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hoạt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động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và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tổ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chức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hưởng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ứng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ngày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Truyền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thống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của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ngành 20/11/2019 sắp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đế</w:t>
      </w:r>
      <w:r w:rsidR="00644D5F">
        <w:rPr>
          <w:sz w:val="28"/>
          <w:szCs w:val="28"/>
        </w:rPr>
        <w:t xml:space="preserve">n. </w:t>
      </w:r>
    </w:p>
    <w:p w:rsidR="00644D5F" w:rsidRDefault="00644D5F" w:rsidP="00644D5F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đề nghị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lãnh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đạo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các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trường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đôn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đốc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nhân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viên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lên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nộp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quỹ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giúp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221E40">
        <w:rPr>
          <w:sz w:val="28"/>
          <w:szCs w:val="28"/>
        </w:rPr>
        <w:t>ội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>năm họ</w:t>
      </w:r>
      <w:r w:rsidR="00BF2ABA">
        <w:rPr>
          <w:sz w:val="28"/>
          <w:szCs w:val="28"/>
        </w:rPr>
        <w:t>c 2018- 2019</w:t>
      </w:r>
      <w:r w:rsidR="004F7C9A">
        <w:rPr>
          <w:sz w:val="28"/>
          <w:szCs w:val="28"/>
        </w:rPr>
        <w:t xml:space="preserve"> </w:t>
      </w:r>
      <w:r>
        <w:rPr>
          <w:sz w:val="28"/>
          <w:szCs w:val="28"/>
        </w:rPr>
        <w:t>(có danh sách kèm theo)</w:t>
      </w:r>
      <w:r w:rsidR="00221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Thời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gian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nộp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quỹ</w:t>
      </w:r>
      <w:r>
        <w:rPr>
          <w:sz w:val="28"/>
          <w:szCs w:val="28"/>
        </w:rPr>
        <w:t xml:space="preserve"> Hội cựu giáo chức</w:t>
      </w:r>
      <w:r w:rsidR="00221E40">
        <w:rPr>
          <w:sz w:val="28"/>
          <w:szCs w:val="28"/>
        </w:rPr>
        <w:t xml:space="preserve"> từ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ngày 25</w:t>
      </w:r>
      <w:r w:rsidR="00221E40">
        <w:rPr>
          <w:sz w:val="28"/>
          <w:szCs w:val="28"/>
        </w:rPr>
        <w:t>/</w:t>
      </w:r>
      <w:r w:rsidR="003E4715">
        <w:rPr>
          <w:sz w:val="28"/>
          <w:szCs w:val="28"/>
        </w:rPr>
        <w:t>10</w:t>
      </w:r>
      <w:r w:rsidR="00637A24">
        <w:rPr>
          <w:sz w:val="28"/>
          <w:szCs w:val="28"/>
        </w:rPr>
        <w:t xml:space="preserve"> </w:t>
      </w:r>
      <w:r w:rsidR="00221E40">
        <w:rPr>
          <w:sz w:val="28"/>
          <w:szCs w:val="28"/>
        </w:rPr>
        <w:t>đến</w:t>
      </w:r>
      <w:r w:rsidR="0063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05/11/2019 </w:t>
      </w:r>
      <w:r w:rsidR="003E4715">
        <w:rPr>
          <w:sz w:val="28"/>
          <w:szCs w:val="28"/>
        </w:rPr>
        <w:t>tại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thầy</w:t>
      </w:r>
      <w:r>
        <w:rPr>
          <w:sz w:val="28"/>
          <w:szCs w:val="28"/>
        </w:rPr>
        <w:t xml:space="preserve"> Thanh, SĐT: 0369754050</w:t>
      </w:r>
      <w:r w:rsidR="003E4715">
        <w:rPr>
          <w:sz w:val="28"/>
          <w:szCs w:val="28"/>
        </w:rPr>
        <w:t>.</w:t>
      </w:r>
    </w:p>
    <w:p w:rsidR="00D46C65" w:rsidRDefault="00644D5F" w:rsidP="00644D5F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Trong quá trình thực hiện c</w:t>
      </w:r>
      <w:r w:rsidR="003E4715">
        <w:rPr>
          <w:sz w:val="28"/>
          <w:szCs w:val="28"/>
        </w:rPr>
        <w:t>ó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gì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thắc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mắc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liên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hệ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cô</w:t>
      </w:r>
      <w:r w:rsidR="00637A24">
        <w:rPr>
          <w:sz w:val="28"/>
          <w:szCs w:val="28"/>
        </w:rPr>
        <w:t xml:space="preserve"> </w:t>
      </w:r>
      <w:r w:rsidR="003E4715">
        <w:rPr>
          <w:sz w:val="28"/>
          <w:szCs w:val="28"/>
        </w:rPr>
        <w:t>Thảo PGD, ĐT: 0944618256</w:t>
      </w:r>
      <w:r w:rsidR="002B24F9">
        <w:rPr>
          <w:sz w:val="28"/>
          <w:szCs w:val="28"/>
        </w:rPr>
        <w:t xml:space="preserve">. </w:t>
      </w:r>
    </w:p>
    <w:tbl>
      <w:tblPr>
        <w:tblW w:w="0" w:type="auto"/>
        <w:tblLook w:val="01E0"/>
      </w:tblPr>
      <w:tblGrid>
        <w:gridCol w:w="6204"/>
        <w:gridCol w:w="3543"/>
      </w:tblGrid>
      <w:tr w:rsidR="007A2BBB" w:rsidTr="008233C3">
        <w:tc>
          <w:tcPr>
            <w:tcW w:w="6204" w:type="dxa"/>
            <w:hideMark/>
          </w:tcPr>
          <w:p w:rsidR="007A2BBB" w:rsidRDefault="007A2BB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i/>
                <w:sz w:val="24"/>
                <w:szCs w:val="24"/>
                <w:lang w:val="nb-NO"/>
              </w:rPr>
              <w:t>Nơi nhận:</w:t>
            </w:r>
            <w:r>
              <w:rPr>
                <w:b/>
                <w:i/>
                <w:sz w:val="24"/>
                <w:szCs w:val="24"/>
                <w:lang w:val="nb-NO"/>
              </w:rPr>
              <w:tab/>
            </w:r>
            <w:r>
              <w:rPr>
                <w:b/>
                <w:i/>
                <w:sz w:val="28"/>
                <w:szCs w:val="28"/>
                <w:lang w:val="nb-NO"/>
              </w:rPr>
              <w:tab/>
            </w:r>
            <w:r>
              <w:rPr>
                <w:b/>
                <w:i/>
                <w:sz w:val="28"/>
                <w:szCs w:val="28"/>
                <w:lang w:val="nb-NO"/>
              </w:rPr>
              <w:tab/>
            </w:r>
            <w:r>
              <w:rPr>
                <w:b/>
                <w:i/>
                <w:sz w:val="28"/>
                <w:szCs w:val="28"/>
                <w:lang w:val="nb-NO"/>
              </w:rPr>
              <w:tab/>
            </w:r>
          </w:p>
          <w:p w:rsidR="007A2BBB" w:rsidRDefault="007A2BBB" w:rsidP="00644D5F">
            <w:pPr>
              <w:spacing w:after="0" w:line="240" w:lineRule="auto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 xml:space="preserve">- Các trường MN, TH&amp;THCS </w:t>
            </w:r>
            <w:r>
              <w:rPr>
                <w:i/>
                <w:szCs w:val="24"/>
                <w:lang w:val="nb-NO"/>
              </w:rPr>
              <w:t>(để thực hiện)</w:t>
            </w:r>
            <w:r>
              <w:rPr>
                <w:szCs w:val="24"/>
                <w:lang w:val="nb-NO"/>
              </w:rPr>
              <w:t xml:space="preserve">;                                                                                                                                   </w:t>
            </w:r>
          </w:p>
          <w:p w:rsidR="007A2BBB" w:rsidRDefault="007A2BBB" w:rsidP="007A2BBB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Cs w:val="24"/>
              </w:rPr>
              <w:t>- Lưu:VT.</w:t>
            </w:r>
          </w:p>
        </w:tc>
        <w:tc>
          <w:tcPr>
            <w:tcW w:w="3543" w:type="dxa"/>
          </w:tcPr>
          <w:p w:rsidR="007A2BBB" w:rsidRDefault="007A2BBB" w:rsidP="00637A24">
            <w:pPr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TRƯỞNG PHÒNG</w:t>
            </w:r>
          </w:p>
          <w:p w:rsidR="007A2BBB" w:rsidRDefault="007A2BBB" w:rsidP="00637A24">
            <w:pPr>
              <w:spacing w:after="0" w:line="240" w:lineRule="auto"/>
              <w:jc w:val="center"/>
              <w:rPr>
                <w:i/>
                <w:sz w:val="28"/>
                <w:szCs w:val="28"/>
                <w:lang w:val="nb-NO"/>
              </w:rPr>
            </w:pPr>
          </w:p>
          <w:p w:rsidR="00644D5F" w:rsidRDefault="00644D5F" w:rsidP="00637A24">
            <w:pPr>
              <w:spacing w:after="0" w:line="240" w:lineRule="auto"/>
              <w:jc w:val="center"/>
              <w:rPr>
                <w:i/>
                <w:sz w:val="28"/>
                <w:szCs w:val="28"/>
                <w:lang w:val="nb-NO"/>
              </w:rPr>
            </w:pPr>
          </w:p>
          <w:p w:rsidR="007A2BBB" w:rsidRDefault="007A2BBB" w:rsidP="00637A24">
            <w:pPr>
              <w:spacing w:after="0" w:line="240" w:lineRule="auto"/>
              <w:jc w:val="center"/>
              <w:rPr>
                <w:i/>
                <w:sz w:val="28"/>
                <w:szCs w:val="28"/>
                <w:lang w:val="nb-NO"/>
              </w:rPr>
            </w:pPr>
          </w:p>
          <w:p w:rsidR="007A2BBB" w:rsidRDefault="007A2BBB" w:rsidP="00637A24">
            <w:pPr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</w:p>
          <w:p w:rsidR="007A2BBB" w:rsidRDefault="00836716" w:rsidP="00637A24">
            <w:pPr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Nguyễn Phi Hùng</w:t>
            </w:r>
          </w:p>
        </w:tc>
      </w:tr>
    </w:tbl>
    <w:p w:rsidR="007A2BBB" w:rsidRDefault="007A2BBB" w:rsidP="007A2BBB">
      <w:pPr>
        <w:spacing w:after="0" w:line="240" w:lineRule="auto"/>
        <w:rPr>
          <w:b/>
          <w:sz w:val="28"/>
          <w:szCs w:val="28"/>
          <w:lang w:val="nb-NO"/>
        </w:rPr>
      </w:pPr>
    </w:p>
    <w:p w:rsidR="007A2BBB" w:rsidRDefault="007A2BBB" w:rsidP="00D46C65">
      <w:pPr>
        <w:tabs>
          <w:tab w:val="center" w:pos="4680"/>
          <w:tab w:val="right" w:pos="9360"/>
        </w:tabs>
        <w:spacing w:after="120" w:line="240" w:lineRule="auto"/>
        <w:rPr>
          <w:sz w:val="28"/>
          <w:szCs w:val="28"/>
        </w:rPr>
      </w:pPr>
    </w:p>
    <w:p w:rsidR="00452CF9" w:rsidRPr="00D46C65" w:rsidRDefault="00452CF9">
      <w:pPr>
        <w:rPr>
          <w:sz w:val="28"/>
          <w:szCs w:val="28"/>
        </w:rPr>
      </w:pPr>
    </w:p>
    <w:sectPr w:rsidR="00452CF9" w:rsidRPr="00D46C65" w:rsidSect="007A4DB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13" w:rsidRDefault="00813513" w:rsidP="00D46C65">
      <w:pPr>
        <w:spacing w:after="0" w:line="240" w:lineRule="auto"/>
      </w:pPr>
      <w:r>
        <w:separator/>
      </w:r>
    </w:p>
  </w:endnote>
  <w:endnote w:type="continuationSeparator" w:id="1">
    <w:p w:rsidR="00813513" w:rsidRDefault="00813513" w:rsidP="00D4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13" w:rsidRDefault="00813513" w:rsidP="00D46C65">
      <w:pPr>
        <w:spacing w:after="0" w:line="240" w:lineRule="auto"/>
      </w:pPr>
      <w:r>
        <w:separator/>
      </w:r>
    </w:p>
  </w:footnote>
  <w:footnote w:type="continuationSeparator" w:id="1">
    <w:p w:rsidR="00813513" w:rsidRDefault="00813513" w:rsidP="00D46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E85"/>
    <w:rsid w:val="0016567E"/>
    <w:rsid w:val="00221E40"/>
    <w:rsid w:val="002B24F9"/>
    <w:rsid w:val="00394A94"/>
    <w:rsid w:val="003E4715"/>
    <w:rsid w:val="00452CF9"/>
    <w:rsid w:val="00472E85"/>
    <w:rsid w:val="004F7C9A"/>
    <w:rsid w:val="006109F0"/>
    <w:rsid w:val="00637A24"/>
    <w:rsid w:val="00644D5F"/>
    <w:rsid w:val="00652132"/>
    <w:rsid w:val="007A2BBB"/>
    <w:rsid w:val="007A4DBE"/>
    <w:rsid w:val="00813513"/>
    <w:rsid w:val="008233C3"/>
    <w:rsid w:val="00836716"/>
    <w:rsid w:val="008550DB"/>
    <w:rsid w:val="009B54A4"/>
    <w:rsid w:val="00BC3172"/>
    <w:rsid w:val="00BF2ABA"/>
    <w:rsid w:val="00CF4ECA"/>
    <w:rsid w:val="00D4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5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C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6C65"/>
  </w:style>
  <w:style w:type="paragraph" w:styleId="Footer">
    <w:name w:val="footer"/>
    <w:basedOn w:val="Normal"/>
    <w:link w:val="FooterChar"/>
    <w:uiPriority w:val="99"/>
    <w:unhideWhenUsed/>
    <w:rsid w:val="00D46C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5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C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6C65"/>
  </w:style>
  <w:style w:type="paragraph" w:styleId="Footer">
    <w:name w:val="footer"/>
    <w:basedOn w:val="Normal"/>
    <w:link w:val="FooterChar"/>
    <w:uiPriority w:val="99"/>
    <w:unhideWhenUsed/>
    <w:rsid w:val="00D46C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6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2019-10-21T04:00:00Z</cp:lastPrinted>
  <dcterms:created xsi:type="dcterms:W3CDTF">2019-10-21T06:45:00Z</dcterms:created>
  <dcterms:modified xsi:type="dcterms:W3CDTF">2019-10-21T06:45:00Z</dcterms:modified>
</cp:coreProperties>
</file>